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AE" w:rsidRPr="009003AE" w:rsidRDefault="009003AE" w:rsidP="009003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003AE">
        <w:rPr>
          <w:b/>
          <w:bCs/>
          <w:color w:val="000000"/>
          <w:sz w:val="28"/>
          <w:szCs w:val="28"/>
        </w:rPr>
        <w:t xml:space="preserve">Вопросы для проведения промежуточной аттестации </w:t>
      </w:r>
    </w:p>
    <w:p w:rsidR="009003AE" w:rsidRDefault="009003AE" w:rsidP="009003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003AE">
        <w:rPr>
          <w:b/>
          <w:bCs/>
          <w:color w:val="000000"/>
          <w:sz w:val="28"/>
          <w:szCs w:val="28"/>
        </w:rPr>
        <w:t>в форме зачета</w:t>
      </w:r>
      <w:r w:rsidR="009272EB" w:rsidRPr="00844434">
        <w:rPr>
          <w:b/>
          <w:bCs/>
          <w:color w:val="000000"/>
          <w:sz w:val="28"/>
          <w:szCs w:val="28"/>
        </w:rPr>
        <w:t xml:space="preserve"> </w:t>
      </w:r>
    </w:p>
    <w:p w:rsidR="009272EB" w:rsidRDefault="009272EB" w:rsidP="009003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>по дисциплине</w:t>
      </w:r>
      <w:r>
        <w:rPr>
          <w:b/>
          <w:bCs/>
          <w:color w:val="000000"/>
          <w:sz w:val="28"/>
          <w:szCs w:val="28"/>
        </w:rPr>
        <w:t xml:space="preserve"> «П</w:t>
      </w:r>
      <w:r w:rsidRPr="009272EB">
        <w:rPr>
          <w:b/>
          <w:bCs/>
          <w:color w:val="000000"/>
          <w:sz w:val="28"/>
          <w:szCs w:val="28"/>
        </w:rPr>
        <w:t>атопсихология телесности и соматоформных расстройств</w:t>
      </w:r>
      <w:r>
        <w:rPr>
          <w:b/>
          <w:bCs/>
          <w:color w:val="000000"/>
          <w:sz w:val="28"/>
          <w:szCs w:val="28"/>
        </w:rPr>
        <w:t>»</w:t>
      </w:r>
    </w:p>
    <w:p w:rsidR="009003AE" w:rsidRDefault="009003AE" w:rsidP="009003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специальность «37.05.01 Клиническая психология»</w:t>
      </w:r>
      <w:bookmarkStart w:id="0" w:name="_GoBack"/>
      <w:bookmarkEnd w:id="0"/>
    </w:p>
    <w:p w:rsidR="009272EB" w:rsidRDefault="009272EB" w:rsidP="009272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272EB" w:rsidRPr="008A754B" w:rsidRDefault="009272EB" w:rsidP="009272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8A754B">
        <w:rPr>
          <w:b/>
          <w:bCs/>
          <w:i/>
          <w:iCs/>
          <w:color w:val="000000"/>
          <w:sz w:val="28"/>
          <w:szCs w:val="28"/>
        </w:rPr>
        <w:t>Модуль 1. Теоретические и прикладные аспекты изучения психологии телесности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Определение понятия «телесность». Психология телесности.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История становления психологии телесности.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Основные категории психологии телесности («</w:t>
      </w:r>
      <w:proofErr w:type="gramStart"/>
      <w:r w:rsidRPr="004F6236">
        <w:rPr>
          <w:color w:val="000000"/>
          <w:sz w:val="28"/>
          <w:szCs w:val="28"/>
        </w:rPr>
        <w:t>физическое</w:t>
      </w:r>
      <w:proofErr w:type="gramEnd"/>
      <w:r w:rsidRPr="004F6236">
        <w:rPr>
          <w:color w:val="000000"/>
          <w:sz w:val="28"/>
          <w:szCs w:val="28"/>
        </w:rPr>
        <w:t xml:space="preserve"> Я», «образ тела», «схема тела»).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Роль тела в коммуникации. Классификация невербальных средств общения. 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Психология телесности и психосоматика.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Роль культуры в развитии психосоматического симптома. </w:t>
      </w:r>
      <w:proofErr w:type="spellStart"/>
      <w:r w:rsidRPr="004F6236">
        <w:rPr>
          <w:color w:val="000000"/>
          <w:sz w:val="28"/>
          <w:szCs w:val="28"/>
        </w:rPr>
        <w:t>Транскультурная</w:t>
      </w:r>
      <w:proofErr w:type="spellEnd"/>
      <w:r w:rsidRPr="004F6236">
        <w:rPr>
          <w:color w:val="000000"/>
          <w:sz w:val="28"/>
          <w:szCs w:val="28"/>
        </w:rPr>
        <w:t xml:space="preserve"> психосоматика.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Психоаналитическая трактовка психосоматических симптомов.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Представления В. </w:t>
      </w:r>
      <w:proofErr w:type="spellStart"/>
      <w:r w:rsidRPr="004F6236">
        <w:rPr>
          <w:color w:val="000000"/>
          <w:sz w:val="28"/>
          <w:szCs w:val="28"/>
        </w:rPr>
        <w:t>Райха</w:t>
      </w:r>
      <w:proofErr w:type="spellEnd"/>
      <w:r w:rsidRPr="004F6236">
        <w:rPr>
          <w:color w:val="000000"/>
          <w:sz w:val="28"/>
          <w:szCs w:val="28"/>
        </w:rPr>
        <w:t xml:space="preserve"> о «характерном панцире». Психологический анализ мышечных зажимов.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Концепция патологии в рамках биоэнергетического анализа А. </w:t>
      </w:r>
      <w:proofErr w:type="spellStart"/>
      <w:r w:rsidRPr="004F6236">
        <w:rPr>
          <w:color w:val="000000"/>
          <w:sz w:val="28"/>
          <w:szCs w:val="28"/>
        </w:rPr>
        <w:t>Лоуэна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9272EB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Символический язык тела.</w:t>
      </w:r>
    </w:p>
    <w:p w:rsidR="009272EB" w:rsidRPr="008A754B" w:rsidRDefault="009272EB" w:rsidP="009272E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8A754B">
        <w:rPr>
          <w:b/>
          <w:bCs/>
          <w:i/>
          <w:iCs/>
          <w:color w:val="000000"/>
          <w:sz w:val="28"/>
          <w:szCs w:val="28"/>
        </w:rPr>
        <w:t>Модуль 2. Психологические вмешательства, основанные на техниках телесно-ориентированной терапии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Содержание понятия и история становления телесно-ориентированной психотерапии.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Телесно-ориентированная психотерапия по В. </w:t>
      </w:r>
      <w:proofErr w:type="spellStart"/>
      <w:r w:rsidRPr="004F6236">
        <w:rPr>
          <w:color w:val="000000"/>
          <w:sz w:val="28"/>
          <w:szCs w:val="28"/>
        </w:rPr>
        <w:t>Райху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Телесно-ориентированная психотерапия по А. </w:t>
      </w:r>
      <w:proofErr w:type="spellStart"/>
      <w:r w:rsidRPr="004F6236">
        <w:rPr>
          <w:color w:val="000000"/>
          <w:sz w:val="28"/>
          <w:szCs w:val="28"/>
        </w:rPr>
        <w:t>Лоуэну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исправления привычных поз тела и осанки Ф. </w:t>
      </w:r>
      <w:proofErr w:type="spellStart"/>
      <w:r w:rsidRPr="004F6236">
        <w:rPr>
          <w:color w:val="000000"/>
          <w:sz w:val="28"/>
          <w:szCs w:val="28"/>
        </w:rPr>
        <w:t>Александера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структурной интеграции И. </w:t>
      </w:r>
      <w:proofErr w:type="spellStart"/>
      <w:r w:rsidRPr="004F6236">
        <w:rPr>
          <w:color w:val="000000"/>
          <w:sz w:val="28"/>
          <w:szCs w:val="28"/>
        </w:rPr>
        <w:t>Рольф</w:t>
      </w:r>
      <w:proofErr w:type="spellEnd"/>
      <w:r w:rsidRPr="004F6236">
        <w:rPr>
          <w:color w:val="000000"/>
          <w:sz w:val="28"/>
          <w:szCs w:val="28"/>
        </w:rPr>
        <w:t xml:space="preserve"> (</w:t>
      </w:r>
      <w:proofErr w:type="spellStart"/>
      <w:r w:rsidRPr="004F6236">
        <w:rPr>
          <w:color w:val="000000"/>
          <w:sz w:val="28"/>
          <w:szCs w:val="28"/>
        </w:rPr>
        <w:t>рольфинг</w:t>
      </w:r>
      <w:proofErr w:type="spellEnd"/>
      <w:r w:rsidRPr="004F6236">
        <w:rPr>
          <w:color w:val="000000"/>
          <w:sz w:val="28"/>
          <w:szCs w:val="28"/>
        </w:rPr>
        <w:t xml:space="preserve">) и особенности его практического применения. 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восстановления естественной грации и свободы движений М. </w:t>
      </w:r>
      <w:proofErr w:type="spellStart"/>
      <w:r w:rsidRPr="004F6236">
        <w:rPr>
          <w:color w:val="000000"/>
          <w:sz w:val="28"/>
          <w:szCs w:val="28"/>
        </w:rPr>
        <w:t>Фельденкрайза</w:t>
      </w:r>
      <w:proofErr w:type="spellEnd"/>
      <w:r w:rsidRPr="004F6236">
        <w:rPr>
          <w:color w:val="000000"/>
          <w:sz w:val="28"/>
          <w:szCs w:val="28"/>
        </w:rPr>
        <w:t xml:space="preserve">. 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</w:t>
      </w:r>
      <w:proofErr w:type="spellStart"/>
      <w:r w:rsidRPr="004F6236">
        <w:rPr>
          <w:color w:val="000000"/>
          <w:sz w:val="28"/>
          <w:szCs w:val="28"/>
        </w:rPr>
        <w:t>чувственногосознавания</w:t>
      </w:r>
      <w:proofErr w:type="spellEnd"/>
      <w:r w:rsidRPr="004F6236">
        <w:rPr>
          <w:color w:val="000000"/>
          <w:sz w:val="28"/>
          <w:szCs w:val="28"/>
        </w:rPr>
        <w:t xml:space="preserve"> Ш. </w:t>
      </w:r>
      <w:proofErr w:type="spellStart"/>
      <w:r w:rsidRPr="004F6236">
        <w:rPr>
          <w:color w:val="000000"/>
          <w:sz w:val="28"/>
          <w:szCs w:val="28"/>
        </w:rPr>
        <w:t>Селвер</w:t>
      </w:r>
      <w:proofErr w:type="spellEnd"/>
      <w:r w:rsidRPr="004F6236">
        <w:rPr>
          <w:color w:val="000000"/>
          <w:sz w:val="28"/>
          <w:szCs w:val="28"/>
        </w:rPr>
        <w:t xml:space="preserve"> и Ч. Брукс.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пробуждения чувствования Б. Гунтера и У. </w:t>
      </w:r>
      <w:proofErr w:type="spellStart"/>
      <w:r w:rsidRPr="004F6236">
        <w:rPr>
          <w:color w:val="000000"/>
          <w:sz w:val="28"/>
          <w:szCs w:val="28"/>
        </w:rPr>
        <w:t>Шутса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F6236">
        <w:rPr>
          <w:color w:val="000000"/>
          <w:sz w:val="28"/>
          <w:szCs w:val="28"/>
        </w:rPr>
        <w:t>Танатотерапия</w:t>
      </w:r>
      <w:proofErr w:type="spellEnd"/>
      <w:r w:rsidRPr="004F6236">
        <w:rPr>
          <w:color w:val="000000"/>
          <w:sz w:val="28"/>
          <w:szCs w:val="28"/>
        </w:rPr>
        <w:t xml:space="preserve"> В. Баскакова.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Прогрессивно-мышечная релаксация Э. Джекобсона. 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Аутогенная тренировка И. Шульца. </w:t>
      </w:r>
    </w:p>
    <w:p w:rsidR="009272EB" w:rsidRPr="004F6236" w:rsidRDefault="009272EB" w:rsidP="0092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Биосинтез Д. </w:t>
      </w:r>
      <w:proofErr w:type="spellStart"/>
      <w:r w:rsidRPr="004F6236">
        <w:rPr>
          <w:color w:val="000000"/>
          <w:sz w:val="28"/>
          <w:szCs w:val="28"/>
        </w:rPr>
        <w:t>Боаделлы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CA5"/>
    <w:multiLevelType w:val="hybridMultilevel"/>
    <w:tmpl w:val="C916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EB"/>
    <w:rsid w:val="004D703A"/>
    <w:rsid w:val="00871290"/>
    <w:rsid w:val="009003AE"/>
    <w:rsid w:val="009272EB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Company>ОрГМА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2020-05-21T06:06:00Z</dcterms:created>
  <dcterms:modified xsi:type="dcterms:W3CDTF">2020-05-21T06:19:00Z</dcterms:modified>
</cp:coreProperties>
</file>